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B8" w:rsidRDefault="00D13314" w:rsidP="00D13314">
      <w:r>
        <w:t>Posted June 3, 2015</w:t>
      </w:r>
    </w:p>
    <w:p w:rsidR="00D13314" w:rsidRDefault="00D13314" w:rsidP="00D13314"/>
    <w:p w:rsidR="00D13314" w:rsidRDefault="00D13314" w:rsidP="00D13314">
      <w:pPr>
        <w:shd w:val="clear" w:color="auto" w:fill="FFFFFF"/>
        <w:spacing w:line="273" w:lineRule="atLeast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Clinical Neuropsychologist</w:t>
      </w:r>
    </w:p>
    <w:p w:rsidR="00D13314" w:rsidRDefault="00D13314" w:rsidP="00D13314">
      <w:pPr>
        <w:shd w:val="clear" w:color="auto" w:fill="FFFFFF"/>
        <w:spacing w:after="225" w:line="273" w:lineRule="atLeast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Wedgewood Family Practice and Psychiatry Associates – Morgantown, WV</w:t>
      </w:r>
    </w:p>
    <w:p w:rsidR="00D13314" w:rsidRDefault="00D13314" w:rsidP="00D13314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Wedgewood Family Practice and Psychiatry Associates, currently has an opening for a Clinical Neuropsychologist. The ideal candidate will be an experienced, doctoral level neuropsychologist with a background in the evaluation and treatment of patients with a variety of neurological and medical disorders. Experience working with primary care providers is desirable. The neuropsychologist in this position will be part of a large Primary Care and Behavioral Health Group. The incoming candidate will have an established practice waiting for him/her.</w:t>
      </w:r>
    </w:p>
    <w:p w:rsidR="00D13314" w:rsidRDefault="00D13314" w:rsidP="00D13314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Responsibilities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br/>
        <w:t>• Neuropsychological evaluation of patients, including interviews, behavioral observations, testing, scoring of protocols, interpretation of results and report preparation</w:t>
      </w:r>
      <w:r>
        <w:rPr>
          <w:rFonts w:ascii="Arial" w:hAnsi="Arial" w:cs="Arial"/>
          <w:color w:val="000000"/>
          <w:sz w:val="24"/>
          <w:szCs w:val="24"/>
        </w:rPr>
        <w:br/>
        <w:t>• Patient care assignment may include neonate, pediatric, adolescent, adult and geriatric age groups </w:t>
      </w:r>
      <w:r>
        <w:rPr>
          <w:rFonts w:ascii="Arial" w:hAnsi="Arial" w:cs="Arial"/>
          <w:color w:val="000000"/>
          <w:sz w:val="24"/>
          <w:szCs w:val="24"/>
        </w:rPr>
        <w:br/>
        <w:t>• Communication of neuropsychological evaluation results to patients and or family/caregivers </w:t>
      </w:r>
      <w:r>
        <w:rPr>
          <w:rFonts w:ascii="Arial" w:hAnsi="Arial" w:cs="Arial"/>
          <w:color w:val="000000"/>
          <w:sz w:val="24"/>
          <w:szCs w:val="24"/>
        </w:rPr>
        <w:br/>
        <w:t xml:space="preserve">• Supervision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neuro-psychometricians</w:t>
      </w:r>
      <w:proofErr w:type="spellEnd"/>
    </w:p>
    <w:p w:rsidR="00D13314" w:rsidRDefault="00D13314" w:rsidP="00D13314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Requirements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color w:val="000000"/>
          <w:sz w:val="24"/>
          <w:szCs w:val="24"/>
        </w:rPr>
        <w:br/>
        <w:t>• Clinical psychology/neuropsychology from APA-accredited doctoral program required</w:t>
      </w:r>
    </w:p>
    <w:p w:rsidR="00D13314" w:rsidRDefault="00D13314" w:rsidP="00D13314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Internship in Clinical Psychology from APA-accredited program</w:t>
      </w:r>
    </w:p>
    <w:p w:rsidR="00D13314" w:rsidRDefault="00D13314" w:rsidP="00D13314">
      <w:pPr>
        <w:shd w:val="clear" w:color="auto" w:fill="FFFFFF"/>
        <w:spacing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2 years of supervision in the practice of neuropsychology which may consist of one year of pre-doctoral specialty training in neuropsychology and one year of postdoctoral training or two years of postdoctoral training.</w:t>
      </w:r>
    </w:p>
    <w:p w:rsidR="00D13314" w:rsidRDefault="00D13314" w:rsidP="00D13314"/>
    <w:p w:rsidR="00D13314" w:rsidRDefault="00D13314" w:rsidP="00D13314"/>
    <w:p w:rsidR="00D13314" w:rsidRDefault="00D13314" w:rsidP="00D13314">
      <w:pPr>
        <w:rPr>
          <w:sz w:val="28"/>
          <w:szCs w:val="28"/>
        </w:rPr>
      </w:pPr>
      <w:r>
        <w:rPr>
          <w:sz w:val="28"/>
          <w:szCs w:val="28"/>
        </w:rPr>
        <w:t>Please Contact</w:t>
      </w:r>
    </w:p>
    <w:p w:rsidR="00D13314" w:rsidRDefault="00D13314" w:rsidP="00D13314">
      <w:pPr>
        <w:rPr>
          <w:sz w:val="28"/>
          <w:szCs w:val="28"/>
        </w:rPr>
      </w:pPr>
      <w:r>
        <w:rPr>
          <w:sz w:val="28"/>
          <w:szCs w:val="28"/>
        </w:rPr>
        <w:t>Frank Ortiz</w:t>
      </w:r>
    </w:p>
    <w:p w:rsidR="00D13314" w:rsidRDefault="00FC6123" w:rsidP="00D13314">
      <w:hyperlink r:id="rId5" w:history="1">
        <w:r w:rsidR="00D13314">
          <w:rPr>
            <w:rStyle w:val="Hyperlink"/>
            <w:sz w:val="28"/>
            <w:szCs w:val="28"/>
          </w:rPr>
          <w:t>fortiz@wedgewood-fp.com</w:t>
        </w:r>
      </w:hyperlink>
    </w:p>
    <w:p w:rsidR="00D13314" w:rsidRDefault="00D13314" w:rsidP="00D13314"/>
    <w:p w:rsidR="00D13314" w:rsidRDefault="00D13314">
      <w:pPr>
        <w:spacing w:after="160" w:line="259" w:lineRule="auto"/>
      </w:pPr>
      <w:r>
        <w:br w:type="page"/>
      </w:r>
    </w:p>
    <w:p w:rsidR="00D13314" w:rsidRDefault="00D13314" w:rsidP="00D13314">
      <w:r>
        <w:lastRenderedPageBreak/>
        <w:t xml:space="preserve">Posted June </w:t>
      </w:r>
      <w:r w:rsidR="00FC6123">
        <w:t>5</w:t>
      </w:r>
      <w:r>
        <w:t>, 2015</w:t>
      </w:r>
    </w:p>
    <w:p w:rsidR="00FC6123" w:rsidRDefault="00FC6123" w:rsidP="00D13314">
      <w:bookmarkStart w:id="0" w:name="_GoBack"/>
      <w:bookmarkEnd w:id="0"/>
    </w:p>
    <w:p w:rsidR="00FC6123" w:rsidRDefault="00FC6123" w:rsidP="00FC6123">
      <w:r w:rsidRPr="004F5171">
        <w:rPr>
          <w:b/>
        </w:rPr>
        <w:t>Behavioral Health Therapist</w:t>
      </w:r>
      <w:r>
        <w:t>:  Potomac State College of WVU is accepting applications for this full-time, 12-month, and benefits eligible position. Minimum qualifications include a minimum of an earned Master’s degree in Psychology or Counseling Psychology and being l</w:t>
      </w:r>
      <w:r w:rsidRPr="00157958">
        <w:t>icensed or license-eligible psychologist status within the State of West Virginia</w:t>
      </w:r>
      <w:r>
        <w:t xml:space="preserve">.  Must have experience in: </w:t>
      </w:r>
      <w:r w:rsidRPr="00157958">
        <w:t>Individual and group psychotherapy</w:t>
      </w:r>
      <w:r>
        <w:t>, psychological assessment, c</w:t>
      </w:r>
      <w:r w:rsidRPr="00157958">
        <w:t>risis intervention and consultation</w:t>
      </w:r>
      <w:r>
        <w:t>,</w:t>
      </w:r>
      <w:r w:rsidRPr="00157958">
        <w:t xml:space="preserve"> </w:t>
      </w:r>
      <w:r>
        <w:t xml:space="preserve">substance abuse counseling.   For detailed position description please visit the PSC Web site at </w:t>
      </w:r>
      <w:hyperlink r:id="rId6" w:history="1">
        <w:r>
          <w:rPr>
            <w:rStyle w:val="Hyperlink"/>
          </w:rPr>
          <w:t>http://potomacstatecollege.edu/about/jobs.html</w:t>
        </w:r>
      </w:hyperlink>
      <w:r>
        <w:t xml:space="preserve">.  </w:t>
      </w:r>
    </w:p>
    <w:p w:rsidR="00D13314" w:rsidRDefault="00D13314" w:rsidP="00D13314"/>
    <w:sectPr w:rsidR="00D1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777"/>
    <w:multiLevelType w:val="multilevel"/>
    <w:tmpl w:val="FC1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91501"/>
    <w:multiLevelType w:val="multilevel"/>
    <w:tmpl w:val="F8A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8233B0"/>
    <w:multiLevelType w:val="multilevel"/>
    <w:tmpl w:val="26A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056CBC"/>
    <w:multiLevelType w:val="multilevel"/>
    <w:tmpl w:val="61B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D32D1"/>
    <w:multiLevelType w:val="multilevel"/>
    <w:tmpl w:val="8E3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0F0DD9"/>
    <w:multiLevelType w:val="multilevel"/>
    <w:tmpl w:val="EED6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C4"/>
    <w:rsid w:val="000C75C4"/>
    <w:rsid w:val="005C50B8"/>
    <w:rsid w:val="00880D0B"/>
    <w:rsid w:val="00A6332E"/>
    <w:rsid w:val="00D13314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3CA05-DB57-4D3B-9805-32B3FD0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omacstatecollege.edu/about/jobs.html" TargetMode="External"/><Relationship Id="rId5" Type="http://schemas.openxmlformats.org/officeDocument/2006/relationships/hyperlink" Target="mailto:fortiz@wedgewood-f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Slaughter</dc:creator>
  <cp:keywords/>
  <dc:description/>
  <cp:lastModifiedBy>Diane Slaughter</cp:lastModifiedBy>
  <cp:revision>2</cp:revision>
  <dcterms:created xsi:type="dcterms:W3CDTF">2015-06-05T16:23:00Z</dcterms:created>
  <dcterms:modified xsi:type="dcterms:W3CDTF">2015-06-05T16:23:00Z</dcterms:modified>
</cp:coreProperties>
</file>